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BF5E" w14:textId="5834F56C" w:rsidR="00B766BC" w:rsidRDefault="002F01FC" w:rsidP="00141649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bookmarkStart w:id="0" w:name="_Hlk48243424"/>
      <w:r>
        <w:rPr>
          <w:rFonts w:ascii="Garamond" w:hAnsi="Garamond"/>
          <w:b/>
          <w:bCs/>
          <w:sz w:val="32"/>
          <w:szCs w:val="32"/>
        </w:rPr>
        <w:t>Bezpečnostné opatrenia</w:t>
      </w:r>
    </w:p>
    <w:p w14:paraId="02B818EA" w14:textId="77777777" w:rsidR="007C3FB6" w:rsidRPr="00141649" w:rsidRDefault="007C3FB6" w:rsidP="00141649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</w:p>
    <w:p w14:paraId="420E2632" w14:textId="30448F57" w:rsidR="004319FA" w:rsidRPr="00141649" w:rsidRDefault="004319FA" w:rsidP="00B766BC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141649">
        <w:rPr>
          <w:rFonts w:ascii="Garamond" w:hAnsi="Garamond"/>
          <w:sz w:val="20"/>
          <w:szCs w:val="20"/>
        </w:rPr>
        <w:t>podľa článku 32 Nariadenia Európskeho parlamentu a Rady (EÚ) 2016/679 z 27. apríla 2016 o ochrane fyzických osôb pri spracúvaní osobných údajov a o voľnom pohybe takýchto údajov, ktorým sa zrušuje smernica 95/46/ES (všeobecné nariadenie o ochrane údajov) (ďalej len „GDPR“)</w:t>
      </w:r>
    </w:p>
    <w:p w14:paraId="5778B00E" w14:textId="74B5D049" w:rsidR="00B766BC" w:rsidRDefault="00B766BC" w:rsidP="00B766BC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7E0471BC" w14:textId="77777777" w:rsidR="007C3FB6" w:rsidRDefault="007C3FB6" w:rsidP="00B766BC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2FF57FD4" w14:textId="4C06FD73" w:rsidR="004319FA" w:rsidRDefault="004319FA" w:rsidP="00B766BC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766BC">
        <w:rPr>
          <w:rFonts w:ascii="Garamond" w:hAnsi="Garamond"/>
          <w:b/>
          <w:bCs/>
          <w:sz w:val="24"/>
          <w:szCs w:val="24"/>
        </w:rPr>
        <w:t xml:space="preserve">Prevádzkovateľ: </w:t>
      </w:r>
    </w:p>
    <w:p w14:paraId="433601FD" w14:textId="77777777" w:rsidR="00B766BC" w:rsidRPr="00B766BC" w:rsidRDefault="00B766BC" w:rsidP="00B766BC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tbl>
      <w:tblPr>
        <w:tblStyle w:val="Webovtabuka3"/>
        <w:tblW w:w="9067" w:type="dxa"/>
        <w:tblLook w:val="04A0" w:firstRow="1" w:lastRow="0" w:firstColumn="1" w:lastColumn="0" w:noHBand="0" w:noVBand="1"/>
      </w:tblPr>
      <w:tblGrid>
        <w:gridCol w:w="3569"/>
        <w:gridCol w:w="5498"/>
      </w:tblGrid>
      <w:tr w:rsidR="0045702A" w:rsidRPr="00EE6AE9" w14:paraId="18467E4A" w14:textId="77777777" w:rsidTr="004570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09" w:type="dxa"/>
            <w:hideMark/>
          </w:tcPr>
          <w:p w14:paraId="2557DB4B" w14:textId="77777777" w:rsidR="0045702A" w:rsidRPr="00EE6AE9" w:rsidRDefault="0045702A" w:rsidP="0045702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bookmarkStart w:id="1" w:name="_Hlk58422171"/>
            <w:r w:rsidRPr="00EE6AE9">
              <w:rPr>
                <w:rFonts w:ascii="Garamond" w:hAnsi="Garamond"/>
                <w:sz w:val="24"/>
                <w:szCs w:val="24"/>
              </w:rPr>
              <w:t>obchodné meno</w:t>
            </w:r>
          </w:p>
        </w:tc>
        <w:tc>
          <w:tcPr>
            <w:tcW w:w="5438" w:type="dxa"/>
          </w:tcPr>
          <w:p w14:paraId="7991832F" w14:textId="3C351A91" w:rsidR="0045702A" w:rsidRPr="007B4430" w:rsidRDefault="00685C4D" w:rsidP="0045702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Skartovanie-Doprava</w:t>
            </w:r>
            <w:r w:rsidR="00C013C8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 s. r. o.</w:t>
            </w:r>
          </w:p>
        </w:tc>
      </w:tr>
      <w:tr w:rsidR="0045702A" w:rsidRPr="00EE6AE9" w14:paraId="24B99B86" w14:textId="77777777" w:rsidTr="0045702A">
        <w:tc>
          <w:tcPr>
            <w:tcW w:w="3509" w:type="dxa"/>
          </w:tcPr>
          <w:p w14:paraId="6367A1E4" w14:textId="31A0EDF5" w:rsidR="0045702A" w:rsidRPr="00EE6AE9" w:rsidRDefault="0045702A" w:rsidP="0045702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sídlo</w:t>
            </w:r>
          </w:p>
        </w:tc>
        <w:tc>
          <w:tcPr>
            <w:tcW w:w="5438" w:type="dxa"/>
          </w:tcPr>
          <w:p w14:paraId="23129A5D" w14:textId="77777777" w:rsidR="00685C4D" w:rsidRDefault="00685C4D" w:rsidP="00685C4D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</w:rPr>
              <w:t>Pannónska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 1657/7; Svätý Jur 900 21</w:t>
            </w:r>
          </w:p>
          <w:p w14:paraId="056BF869" w14:textId="5C490251" w:rsidR="0045702A" w:rsidRPr="007B4430" w:rsidRDefault="0045702A" w:rsidP="0045702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45702A" w:rsidRPr="00EE6AE9" w14:paraId="1A41525C" w14:textId="77777777" w:rsidTr="0045702A">
        <w:tc>
          <w:tcPr>
            <w:tcW w:w="3509" w:type="dxa"/>
          </w:tcPr>
          <w:p w14:paraId="7F903CD7" w14:textId="77777777" w:rsidR="0045702A" w:rsidRPr="00EE6AE9" w:rsidRDefault="0045702A" w:rsidP="0045702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EE6AE9">
              <w:rPr>
                <w:rFonts w:ascii="Garamond" w:hAnsi="Garamond"/>
                <w:sz w:val="24"/>
                <w:szCs w:val="24"/>
              </w:rPr>
              <w:t>IČO</w:t>
            </w:r>
          </w:p>
        </w:tc>
        <w:tc>
          <w:tcPr>
            <w:tcW w:w="5438" w:type="dxa"/>
          </w:tcPr>
          <w:p w14:paraId="2D7A48CE" w14:textId="232A48EB" w:rsidR="0045702A" w:rsidRPr="007B4430" w:rsidRDefault="00C013C8" w:rsidP="0045702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Style w:val="ra"/>
                <w:rFonts w:ascii="Garamond" w:hAnsi="Garamond"/>
                <w:sz w:val="24"/>
                <w:szCs w:val="24"/>
              </w:rPr>
              <w:t>5</w:t>
            </w:r>
            <w:r w:rsidR="00685C4D">
              <w:rPr>
                <w:rStyle w:val="ra"/>
                <w:rFonts w:ascii="Garamond" w:hAnsi="Garamond"/>
                <w:sz w:val="24"/>
                <w:szCs w:val="24"/>
              </w:rPr>
              <w:t>6870701</w:t>
            </w:r>
          </w:p>
        </w:tc>
      </w:tr>
      <w:tr w:rsidR="0045702A" w:rsidRPr="00EE6AE9" w14:paraId="702C8B2D" w14:textId="77777777" w:rsidTr="0045702A">
        <w:tc>
          <w:tcPr>
            <w:tcW w:w="3509" w:type="dxa"/>
          </w:tcPr>
          <w:p w14:paraId="5701653E" w14:textId="77777777" w:rsidR="0045702A" w:rsidRPr="00EE6AE9" w:rsidRDefault="0045702A" w:rsidP="0045702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EE6AE9">
              <w:rPr>
                <w:rFonts w:ascii="Garamond" w:eastAsia="Times New Roman" w:hAnsi="Garamond" w:cs="Times New Roman"/>
                <w:sz w:val="24"/>
                <w:szCs w:val="24"/>
              </w:rPr>
              <w:t>registrácia</w:t>
            </w:r>
          </w:p>
        </w:tc>
        <w:tc>
          <w:tcPr>
            <w:tcW w:w="5438" w:type="dxa"/>
          </w:tcPr>
          <w:p w14:paraId="298095AC" w14:textId="071C7A0C" w:rsidR="0045702A" w:rsidRPr="007B4430" w:rsidRDefault="0045702A" w:rsidP="0045702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EE6AE9">
              <w:rPr>
                <w:rFonts w:ascii="Garamond" w:eastAsia="Times New Roman" w:hAnsi="Garamond" w:cs="Times New Roman"/>
                <w:sz w:val="24"/>
                <w:szCs w:val="24"/>
              </w:rPr>
              <w:t xml:space="preserve">Obchodný register </w:t>
            </w:r>
            <w:r w:rsidR="00C013C8">
              <w:rPr>
                <w:rFonts w:ascii="Garamond" w:eastAsia="Times New Roman" w:hAnsi="Garamond" w:cs="Times New Roman"/>
                <w:sz w:val="24"/>
                <w:szCs w:val="24"/>
              </w:rPr>
              <w:t xml:space="preserve">Okresného súdu </w:t>
            </w:r>
            <w:r w:rsidR="00685C4D">
              <w:rPr>
                <w:rFonts w:ascii="Garamond" w:eastAsia="Times New Roman" w:hAnsi="Garamond" w:cs="Times New Roman"/>
                <w:sz w:val="24"/>
                <w:szCs w:val="24"/>
              </w:rPr>
              <w:t>BB</w:t>
            </w:r>
            <w:r w:rsidRPr="00EE6AE9">
              <w:rPr>
                <w:rFonts w:ascii="Garamond" w:eastAsia="Times New Roman" w:hAnsi="Garamond" w:cs="Times New Roman"/>
                <w:sz w:val="24"/>
                <w:szCs w:val="24"/>
              </w:rPr>
              <w:t xml:space="preserve">, Odd.: </w:t>
            </w:r>
            <w:proofErr w:type="spellStart"/>
            <w:r w:rsidRPr="00EE6AE9">
              <w:rPr>
                <w:rFonts w:ascii="Garamond" w:eastAsia="Times New Roman" w:hAnsi="Garamond" w:cs="Times New Roman"/>
                <w:sz w:val="24"/>
                <w:szCs w:val="24"/>
              </w:rPr>
              <w:t>Sro</w:t>
            </w:r>
            <w:proofErr w:type="spellEnd"/>
            <w:r w:rsidRPr="00EE6AE9">
              <w:rPr>
                <w:rFonts w:ascii="Garamond" w:eastAsia="Times New Roman" w:hAnsi="Garamond" w:cs="Times New Roman"/>
                <w:sz w:val="24"/>
                <w:szCs w:val="24"/>
              </w:rPr>
              <w:t xml:space="preserve">, </w:t>
            </w:r>
            <w:proofErr w:type="spellStart"/>
            <w:r w:rsidRPr="00EE6AE9">
              <w:rPr>
                <w:rFonts w:ascii="Garamond" w:eastAsia="Times New Roman" w:hAnsi="Garamond" w:cs="Times New Roman"/>
                <w:sz w:val="24"/>
                <w:szCs w:val="24"/>
              </w:rPr>
              <w:t>vl</w:t>
            </w:r>
            <w:proofErr w:type="spellEnd"/>
            <w:r w:rsidRPr="00EE6AE9">
              <w:rPr>
                <w:rFonts w:ascii="Garamond" w:eastAsia="Times New Roman" w:hAnsi="Garamond" w:cs="Times New Roman"/>
                <w:sz w:val="24"/>
                <w:szCs w:val="24"/>
              </w:rPr>
              <w:t>. č.:</w:t>
            </w:r>
            <w:r w:rsidRPr="005644C2">
              <w:rPr>
                <w:rFonts w:ascii="Garamond" w:eastAsia="Times New Roman" w:hAnsi="Garamond" w:cs="Times New Roman"/>
                <w:sz w:val="24"/>
                <w:szCs w:val="24"/>
              </w:rPr>
              <w:t xml:space="preserve">  </w:t>
            </w:r>
            <w:r w:rsidR="00685C4D">
              <w:rPr>
                <w:rFonts w:ascii="Garamond" w:eastAsia="Times New Roman" w:hAnsi="Garamond" w:cs="Times New Roman"/>
                <w:sz w:val="24"/>
                <w:szCs w:val="24"/>
              </w:rPr>
              <w:t>51777</w:t>
            </w:r>
            <w:r w:rsidR="00C013C8">
              <w:rPr>
                <w:rFonts w:ascii="Garamond" w:eastAsia="Times New Roman" w:hAnsi="Garamond" w:cs="Times New Roman"/>
                <w:sz w:val="24"/>
                <w:szCs w:val="24"/>
              </w:rPr>
              <w:t>/</w:t>
            </w:r>
            <w:r w:rsidR="00685C4D">
              <w:rPr>
                <w:rFonts w:ascii="Garamond" w:eastAsia="Times New Roman" w:hAnsi="Garamond" w:cs="Times New Roman"/>
                <w:sz w:val="24"/>
                <w:szCs w:val="24"/>
              </w:rPr>
              <w:t>S</w:t>
            </w:r>
          </w:p>
        </w:tc>
      </w:tr>
      <w:tr w:rsidR="0045702A" w:rsidRPr="00EE6AE9" w14:paraId="7EC1BD6D" w14:textId="77777777" w:rsidTr="0045702A">
        <w:tc>
          <w:tcPr>
            <w:tcW w:w="3509" w:type="dxa"/>
            <w:hideMark/>
          </w:tcPr>
          <w:p w14:paraId="77E4305C" w14:textId="77777777" w:rsidR="0045702A" w:rsidRPr="00EE6AE9" w:rsidRDefault="0045702A" w:rsidP="0045702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štatutárny orgán</w:t>
            </w:r>
          </w:p>
        </w:tc>
        <w:tc>
          <w:tcPr>
            <w:tcW w:w="5438" w:type="dxa"/>
          </w:tcPr>
          <w:p w14:paraId="5E56B2AF" w14:textId="10CEEBB8" w:rsidR="0045702A" w:rsidRPr="00C013C8" w:rsidRDefault="00C013C8" w:rsidP="0045702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Miroslav Mikulášek</w:t>
            </w:r>
            <w:r w:rsidR="0045702A" w:rsidRPr="00EE6AE9">
              <w:rPr>
                <w:rFonts w:ascii="Garamond" w:eastAsia="Times New Roman" w:hAnsi="Garamond" w:cs="Times New Roman"/>
                <w:sz w:val="24"/>
                <w:szCs w:val="24"/>
              </w:rPr>
              <w:t>, konateľ</w:t>
            </w:r>
          </w:p>
        </w:tc>
      </w:tr>
      <w:tr w:rsidR="0045702A" w:rsidRPr="00EE6AE9" w14:paraId="5A2679FA" w14:textId="77777777" w:rsidTr="0045702A">
        <w:tc>
          <w:tcPr>
            <w:tcW w:w="3509" w:type="dxa"/>
          </w:tcPr>
          <w:p w14:paraId="698CF2F6" w14:textId="77777777" w:rsidR="0045702A" w:rsidRPr="00EE6AE9" w:rsidRDefault="0045702A" w:rsidP="004570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EE6AE9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telefón</w:t>
            </w:r>
          </w:p>
        </w:tc>
        <w:tc>
          <w:tcPr>
            <w:tcW w:w="5438" w:type="dxa"/>
          </w:tcPr>
          <w:p w14:paraId="26FB38EA" w14:textId="3A6E6C19" w:rsidR="0045702A" w:rsidRPr="007B4430" w:rsidRDefault="00C013C8" w:rsidP="0045702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+421 902 265 449</w:t>
            </w:r>
          </w:p>
        </w:tc>
      </w:tr>
      <w:tr w:rsidR="0045702A" w:rsidRPr="00EE6AE9" w14:paraId="33DBF0F1" w14:textId="77777777" w:rsidTr="0045702A">
        <w:tc>
          <w:tcPr>
            <w:tcW w:w="3509" w:type="dxa"/>
          </w:tcPr>
          <w:p w14:paraId="11224776" w14:textId="77777777" w:rsidR="0045702A" w:rsidRPr="00724AF6" w:rsidRDefault="0045702A" w:rsidP="0045702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724AF6">
              <w:rPr>
                <w:rFonts w:ascii="Garamond" w:eastAsia="Times New Roman" w:hAnsi="Garamond" w:cs="Times New Roman"/>
                <w:sz w:val="24"/>
                <w:szCs w:val="24"/>
              </w:rPr>
              <w:t>e-mail</w:t>
            </w:r>
          </w:p>
        </w:tc>
        <w:tc>
          <w:tcPr>
            <w:tcW w:w="5438" w:type="dxa"/>
          </w:tcPr>
          <w:p w14:paraId="70B5155C" w14:textId="275F9F51" w:rsidR="0045702A" w:rsidRPr="007B4430" w:rsidRDefault="00C013C8" w:rsidP="0045702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bezplatna.skartacia@gmail.com</w:t>
            </w:r>
            <w:r w:rsidR="0045702A" w:rsidRPr="005644C2">
              <w:rPr>
                <w:rFonts w:ascii="Garamond" w:hAnsi="Garamond"/>
                <w:sz w:val="24"/>
                <w:szCs w:val="24"/>
                <w:lang w:val="cs-CZ"/>
              </w:rPr>
              <w:t xml:space="preserve"> </w:t>
            </w:r>
          </w:p>
        </w:tc>
      </w:tr>
      <w:tr w:rsidR="0045702A" w:rsidRPr="00EE6AE9" w14:paraId="5EF93E1B" w14:textId="77777777" w:rsidTr="0045702A">
        <w:tc>
          <w:tcPr>
            <w:tcW w:w="3509" w:type="dxa"/>
          </w:tcPr>
          <w:p w14:paraId="17B724D8" w14:textId="77777777" w:rsidR="0045702A" w:rsidRPr="00724AF6" w:rsidRDefault="0045702A" w:rsidP="0045702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724AF6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korešpondenčná adresa</w:t>
            </w:r>
          </w:p>
        </w:tc>
        <w:tc>
          <w:tcPr>
            <w:tcW w:w="5438" w:type="dxa"/>
          </w:tcPr>
          <w:p w14:paraId="2A5422B0" w14:textId="77777777" w:rsidR="00685C4D" w:rsidRDefault="00685C4D" w:rsidP="00685C4D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</w:rPr>
              <w:t>Pannónska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 1657/7; Svätý Jur 900 21</w:t>
            </w:r>
          </w:p>
          <w:p w14:paraId="451CC80D" w14:textId="6A82E11E" w:rsidR="0045702A" w:rsidRPr="007B4430" w:rsidRDefault="0045702A" w:rsidP="0045702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bookmarkEnd w:id="1"/>
    </w:tbl>
    <w:p w14:paraId="2E419758" w14:textId="77777777" w:rsidR="00506B1D" w:rsidRPr="00B766BC" w:rsidRDefault="00506B1D" w:rsidP="00B766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B053224" w14:textId="68967B18" w:rsidR="00141649" w:rsidRDefault="00141649" w:rsidP="00B766BC">
      <w:pPr>
        <w:spacing w:after="0" w:line="240" w:lineRule="auto"/>
        <w:jc w:val="both"/>
        <w:rPr>
          <w:rFonts w:ascii="Garamond" w:hAnsi="Garamond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Podľa čl. 32 GDPR je prevádzkovateľ povinný prijať so zreteľom na najnovšie poznatky, náklady na vykonanie opatrení a na povahu, rozsah, kontext a účely spracúvania, ako aj na riziká s rôznou pravdepodobnosťou a závažnosťou pre práva a slobody fyzických osôb, primerané technické a organizačné opatrenia s cieľom zaistiť úroveň bezpečnosti primeranú tomuto riziku. </w:t>
      </w:r>
    </w:p>
    <w:p w14:paraId="63FDF33B" w14:textId="77777777" w:rsidR="007C3FB6" w:rsidRDefault="007C3FB6" w:rsidP="00537280">
      <w:pPr>
        <w:spacing w:after="0" w:line="240" w:lineRule="auto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14:paraId="4A084FEA" w14:textId="0F58C577" w:rsidR="00141649" w:rsidRPr="00C53EF8" w:rsidRDefault="00C53EF8" w:rsidP="00B766BC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  <w:r w:rsidRPr="00C53EF8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Vzhľadom na povahu, rozsah, kontext a účely spracúvania odporúčame prevádzkovateľovi prijať minimálne nasledovné bezpečnostné opatrenia: </w:t>
      </w:r>
    </w:p>
    <w:p w14:paraId="7E85C1A9" w14:textId="2EE005E9" w:rsidR="00141649" w:rsidRDefault="00141649" w:rsidP="00B766BC">
      <w:pPr>
        <w:spacing w:after="0" w:line="240" w:lineRule="auto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14:paraId="634F855F" w14:textId="77777777" w:rsidR="007C3FB6" w:rsidRPr="00B766BC" w:rsidRDefault="007C3FB6" w:rsidP="00B766BC">
      <w:pPr>
        <w:spacing w:after="0" w:line="240" w:lineRule="auto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14:paraId="48F7A5EC" w14:textId="58AAA223" w:rsidR="00875F4C" w:rsidRPr="00B766BC" w:rsidRDefault="00EF0492" w:rsidP="00B766B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  <w:r w:rsidRPr="00B766BC">
        <w:rPr>
          <w:rFonts w:ascii="Garamond" w:hAnsi="Garamond"/>
          <w:b/>
          <w:bCs/>
          <w:sz w:val="24"/>
          <w:szCs w:val="24"/>
          <w:shd w:val="clear" w:color="auto" w:fill="FFFFFF"/>
        </w:rPr>
        <w:t>TECHNICKÉ OPATRENIA</w:t>
      </w:r>
    </w:p>
    <w:p w14:paraId="1F6E2C9B" w14:textId="535A2B93" w:rsidR="00B766BC" w:rsidRDefault="00B766BC" w:rsidP="00B766BC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</w:p>
    <w:p w14:paraId="45468DBA" w14:textId="77777777" w:rsidR="007C3FB6" w:rsidRPr="00B766BC" w:rsidRDefault="007C3FB6" w:rsidP="00B766BC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</w:p>
    <w:p w14:paraId="46FF3719" w14:textId="59007C7E" w:rsidR="00875F4C" w:rsidRPr="00B766BC" w:rsidRDefault="00875F4C" w:rsidP="00B766B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 w:cs="Segoe UI"/>
          <w:b/>
          <w:bCs/>
          <w:sz w:val="24"/>
          <w:szCs w:val="24"/>
          <w:shd w:val="clear" w:color="auto" w:fill="FFFFFF"/>
        </w:rPr>
      </w:pPr>
      <w:r w:rsidRPr="00B766BC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Technické opatrenie realizované prostriedkami fyzickej povahy</w:t>
      </w:r>
    </w:p>
    <w:p w14:paraId="254B6B38" w14:textId="77777777" w:rsidR="00B766BC" w:rsidRDefault="00B766BC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</w:p>
    <w:p w14:paraId="74AFB857" w14:textId="0B7E154E" w:rsidR="00C53EF8" w:rsidRDefault="00C24C58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  <w:r>
        <w:rPr>
          <w:rFonts w:ascii="Garamond" w:hAnsi="Garamond" w:cs="Segoe UI"/>
          <w:sz w:val="24"/>
          <w:szCs w:val="24"/>
          <w:shd w:val="clear" w:color="auto" w:fill="FFFFFF"/>
        </w:rPr>
        <w:t xml:space="preserve">Kancelárie, v ktorých sa nachádzajú informačné systémy by mali byť uzamykateľné. V budove by mal byť nainštalovaný systém požiarnej ochrany. Chránený priestor by mal byť oddelený od ostatných častí objektu. </w:t>
      </w:r>
    </w:p>
    <w:p w14:paraId="052318AB" w14:textId="77777777" w:rsidR="00B766BC" w:rsidRDefault="00B766BC" w:rsidP="00B766BC">
      <w:pPr>
        <w:spacing w:after="0" w:line="240" w:lineRule="auto"/>
        <w:jc w:val="both"/>
        <w:rPr>
          <w:rFonts w:ascii="Garamond" w:hAnsi="Garamond" w:cs="Segoe UI"/>
          <w:b/>
          <w:bCs/>
          <w:sz w:val="24"/>
          <w:szCs w:val="24"/>
          <w:shd w:val="clear" w:color="auto" w:fill="FFFFFF"/>
        </w:rPr>
      </w:pPr>
    </w:p>
    <w:p w14:paraId="043D8BF8" w14:textId="3E23F963" w:rsidR="00875F4C" w:rsidRPr="00B766BC" w:rsidRDefault="00875F4C" w:rsidP="00B766B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 w:cs="Segoe UI"/>
          <w:b/>
          <w:bCs/>
          <w:sz w:val="24"/>
          <w:szCs w:val="24"/>
          <w:shd w:val="clear" w:color="auto" w:fill="FFFFFF"/>
        </w:rPr>
      </w:pPr>
      <w:r w:rsidRPr="00B766BC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Riadenie zraniteľností</w:t>
      </w:r>
    </w:p>
    <w:p w14:paraId="37DA4115" w14:textId="4AFF9008" w:rsidR="00C24C58" w:rsidRDefault="00C24C58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</w:p>
    <w:p w14:paraId="49454EBC" w14:textId="19F3CF5C" w:rsidR="00C24C58" w:rsidRDefault="00C24C58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  <w:r>
        <w:rPr>
          <w:rFonts w:ascii="Garamond" w:hAnsi="Garamond" w:cs="Segoe UI"/>
          <w:sz w:val="24"/>
          <w:szCs w:val="24"/>
          <w:shd w:val="clear" w:color="auto" w:fill="FFFFFF"/>
        </w:rPr>
        <w:t xml:space="preserve">Prevádzkovateľ by mal používať len legálny a schválený softvér. Operačný systém a programové vybavenie by sa malo pravidelne aktualizovať. Mala by byť zabezpečená ochrana pred nevyžiadanou poštou. </w:t>
      </w:r>
    </w:p>
    <w:p w14:paraId="14CBF31A" w14:textId="77777777" w:rsidR="00B766BC" w:rsidRDefault="00B766BC" w:rsidP="00B766BC">
      <w:pPr>
        <w:spacing w:after="0" w:line="240" w:lineRule="auto"/>
        <w:jc w:val="both"/>
        <w:rPr>
          <w:rFonts w:ascii="Garamond" w:hAnsi="Garamond" w:cs="Segoe UI"/>
          <w:b/>
          <w:bCs/>
          <w:sz w:val="24"/>
          <w:szCs w:val="24"/>
          <w:shd w:val="clear" w:color="auto" w:fill="FFFFFF"/>
        </w:rPr>
      </w:pPr>
    </w:p>
    <w:p w14:paraId="1BC43F64" w14:textId="4C1D22C6" w:rsidR="00875F4C" w:rsidRPr="00B766BC" w:rsidRDefault="00875F4C" w:rsidP="00B766B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 w:cs="Segoe UI"/>
          <w:b/>
          <w:bCs/>
          <w:sz w:val="24"/>
          <w:szCs w:val="24"/>
          <w:shd w:val="clear" w:color="auto" w:fill="FFFFFF"/>
        </w:rPr>
      </w:pPr>
      <w:r w:rsidRPr="00B766BC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Sieťová bezpečnosť</w:t>
      </w:r>
    </w:p>
    <w:p w14:paraId="1E0D6758" w14:textId="77777777" w:rsidR="00B766BC" w:rsidRDefault="00B766BC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</w:p>
    <w:p w14:paraId="5838F8C6" w14:textId="40B698F2" w:rsidR="00C24C58" w:rsidRDefault="00C24C58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  <w:r>
        <w:rPr>
          <w:rFonts w:ascii="Garamond" w:hAnsi="Garamond" w:cs="Segoe UI"/>
          <w:sz w:val="24"/>
          <w:szCs w:val="24"/>
          <w:shd w:val="clear" w:color="auto" w:fill="FFFFFF"/>
        </w:rPr>
        <w:t xml:space="preserve">V prípade, ak prevádzkovateľ používa </w:t>
      </w:r>
      <w:proofErr w:type="spellStart"/>
      <w:r>
        <w:rPr>
          <w:rFonts w:ascii="Garamond" w:hAnsi="Garamond" w:cs="Segoe UI"/>
          <w:sz w:val="24"/>
          <w:szCs w:val="24"/>
          <w:shd w:val="clear" w:color="auto" w:fill="FFFFFF"/>
        </w:rPr>
        <w:t>wifi</w:t>
      </w:r>
      <w:proofErr w:type="spellEnd"/>
      <w:r>
        <w:rPr>
          <w:rFonts w:ascii="Garamond" w:hAnsi="Garamond" w:cs="Segoe UI"/>
          <w:sz w:val="24"/>
          <w:szCs w:val="24"/>
          <w:shd w:val="clear" w:color="auto" w:fill="FFFFFF"/>
        </w:rPr>
        <w:t xml:space="preserve"> sieť mala by byť šifrovaná. </w:t>
      </w:r>
    </w:p>
    <w:p w14:paraId="672E96D2" w14:textId="103CC9F5" w:rsidR="00B766BC" w:rsidRDefault="00685C4D" w:rsidP="00B766BC">
      <w:pPr>
        <w:spacing w:after="0" w:line="240" w:lineRule="auto"/>
        <w:jc w:val="both"/>
        <w:rPr>
          <w:rFonts w:ascii="Garamond" w:hAnsi="Garamond" w:cs="Segoe UI"/>
          <w:b/>
          <w:bCs/>
          <w:sz w:val="24"/>
          <w:szCs w:val="24"/>
          <w:shd w:val="clear" w:color="auto" w:fill="FFFFFF"/>
        </w:rPr>
      </w:pPr>
      <w:r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7</w:t>
      </w:r>
    </w:p>
    <w:p w14:paraId="50454B35" w14:textId="210F68A7" w:rsidR="00875F4C" w:rsidRPr="00B766BC" w:rsidRDefault="00875F4C" w:rsidP="00B766B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 w:cs="Segoe UI"/>
          <w:b/>
          <w:bCs/>
          <w:sz w:val="24"/>
          <w:szCs w:val="24"/>
          <w:shd w:val="clear" w:color="auto" w:fill="FFFFFF"/>
        </w:rPr>
      </w:pPr>
      <w:r w:rsidRPr="00B766BC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Zálohovanie</w:t>
      </w:r>
    </w:p>
    <w:p w14:paraId="65F336BF" w14:textId="77777777" w:rsidR="00B766BC" w:rsidRDefault="00B766BC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</w:p>
    <w:p w14:paraId="4B1E47B5" w14:textId="4BCC93EE" w:rsidR="00C24C58" w:rsidRDefault="00C24C58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  <w:r>
        <w:rPr>
          <w:rFonts w:ascii="Garamond" w:hAnsi="Garamond" w:cs="Segoe UI"/>
          <w:sz w:val="24"/>
          <w:szCs w:val="24"/>
          <w:shd w:val="clear" w:color="auto" w:fill="FFFFFF"/>
        </w:rPr>
        <w:t xml:space="preserve">Prevádzkovateľ by mal vytvárať zálohy v pravidelnej periodicite na média, ktoré sú bezpečne uložené v uzamykateľných priestoroch. </w:t>
      </w:r>
    </w:p>
    <w:p w14:paraId="145D207E" w14:textId="77777777" w:rsidR="006A4A80" w:rsidRPr="00B766BC" w:rsidRDefault="006A4A80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</w:p>
    <w:p w14:paraId="1446FF87" w14:textId="655667D9" w:rsidR="00875F4C" w:rsidRPr="00B766BC" w:rsidRDefault="00875F4C" w:rsidP="00B766B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 w:cs="Segoe UI"/>
          <w:b/>
          <w:bCs/>
          <w:sz w:val="24"/>
          <w:szCs w:val="24"/>
          <w:shd w:val="clear" w:color="auto" w:fill="FFFFFF"/>
        </w:rPr>
      </w:pPr>
      <w:r w:rsidRPr="00B766BC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Likvidácia osobných údajov a dátových nosičov</w:t>
      </w:r>
    </w:p>
    <w:p w14:paraId="0831AF37" w14:textId="77777777" w:rsidR="00B766BC" w:rsidRDefault="00B766BC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</w:p>
    <w:p w14:paraId="6B289B9B" w14:textId="5CF41FBB" w:rsidR="00C24C58" w:rsidRDefault="00C24C58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  <w:r>
        <w:rPr>
          <w:rFonts w:ascii="Garamond" w:hAnsi="Garamond" w:cs="Segoe UI"/>
          <w:sz w:val="24"/>
          <w:szCs w:val="24"/>
          <w:shd w:val="clear" w:color="auto" w:fill="FFFFFF"/>
        </w:rPr>
        <w:t xml:space="preserve">Mala by byť zavedená bezpečná likvidácia dátových nosičov. Malo by sa používať štandardné zariadenie na skartáciu listín. </w:t>
      </w:r>
    </w:p>
    <w:p w14:paraId="427F2EB1" w14:textId="4A773B38" w:rsidR="00875F4C" w:rsidRDefault="00875F4C" w:rsidP="00B766BC">
      <w:pPr>
        <w:spacing w:after="0" w:line="240" w:lineRule="auto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14:paraId="5B27AAEF" w14:textId="77777777" w:rsidR="007C3FB6" w:rsidRPr="00B766BC" w:rsidRDefault="007C3FB6" w:rsidP="00B766BC">
      <w:pPr>
        <w:spacing w:after="0" w:line="240" w:lineRule="auto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14:paraId="4009434D" w14:textId="57C7C7E7" w:rsidR="00875F4C" w:rsidRPr="00B766BC" w:rsidRDefault="00EF0492" w:rsidP="00B766B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  <w:r w:rsidRPr="00B766BC">
        <w:rPr>
          <w:rFonts w:ascii="Garamond" w:hAnsi="Garamond"/>
          <w:b/>
          <w:bCs/>
          <w:sz w:val="24"/>
          <w:szCs w:val="24"/>
          <w:shd w:val="clear" w:color="auto" w:fill="FFFFFF"/>
        </w:rPr>
        <w:t>ORGANIZAČNÉ OPATRENIA</w:t>
      </w:r>
    </w:p>
    <w:p w14:paraId="3CC941C3" w14:textId="031DEAF1" w:rsidR="00B766BC" w:rsidRDefault="00B766BC" w:rsidP="00B766BC">
      <w:pPr>
        <w:spacing w:after="0" w:line="240" w:lineRule="auto"/>
        <w:jc w:val="both"/>
        <w:rPr>
          <w:rFonts w:ascii="Garamond" w:hAnsi="Garamond" w:cs="Segoe UI"/>
          <w:b/>
          <w:bCs/>
          <w:sz w:val="24"/>
          <w:szCs w:val="24"/>
          <w:shd w:val="clear" w:color="auto" w:fill="FFFFFF"/>
        </w:rPr>
      </w:pPr>
    </w:p>
    <w:p w14:paraId="2DCAD80C" w14:textId="77777777" w:rsidR="007C3FB6" w:rsidRDefault="007C3FB6" w:rsidP="00B766BC">
      <w:pPr>
        <w:spacing w:after="0" w:line="240" w:lineRule="auto"/>
        <w:jc w:val="both"/>
        <w:rPr>
          <w:rFonts w:ascii="Garamond" w:hAnsi="Garamond" w:cs="Segoe UI"/>
          <w:b/>
          <w:bCs/>
          <w:sz w:val="24"/>
          <w:szCs w:val="24"/>
          <w:shd w:val="clear" w:color="auto" w:fill="FFFFFF"/>
        </w:rPr>
      </w:pPr>
    </w:p>
    <w:p w14:paraId="354D059A" w14:textId="751B8BA5" w:rsidR="00875F4C" w:rsidRPr="00B766BC" w:rsidRDefault="00875F4C" w:rsidP="00B766BC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 w:cs="Segoe UI"/>
          <w:b/>
          <w:bCs/>
          <w:sz w:val="24"/>
          <w:szCs w:val="24"/>
          <w:shd w:val="clear" w:color="auto" w:fill="FFFFFF"/>
        </w:rPr>
      </w:pPr>
      <w:r w:rsidRPr="00B766BC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Personálne opatrenia</w:t>
      </w:r>
    </w:p>
    <w:p w14:paraId="04450D19" w14:textId="77777777" w:rsidR="00B766BC" w:rsidRDefault="00B766BC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</w:p>
    <w:p w14:paraId="2A412DF8" w14:textId="75FE7395" w:rsidR="00D504AD" w:rsidRDefault="00D504AD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  <w:r>
        <w:rPr>
          <w:rFonts w:ascii="Garamond" w:hAnsi="Garamond" w:cs="Segoe UI"/>
          <w:sz w:val="24"/>
          <w:szCs w:val="24"/>
          <w:shd w:val="clear" w:color="auto" w:fill="FFFFFF"/>
        </w:rPr>
        <w:t xml:space="preserve">Každý zamestnanec by mal byť riadne poučený o právach a povinnostiach súvisiacich so spracúvaním osobných údajov a mal by osobné údaje spracúvať v súlade s poverením, ktoré je zdokumentované. V poverení by mali byť vymedzené osobné údaje, ku ktorým má konkrétna osoba prístup, určené postupy, ktoré má poverená osoba uplatňovať pri spracúvaní osobných údajov a vymedzená zodpovednosť za porušenie GDPR a zákona č. 18/2018 Z. z. </w:t>
      </w:r>
      <w:r w:rsidR="001B7BBA">
        <w:rPr>
          <w:rFonts w:ascii="Garamond" w:hAnsi="Garamond" w:cs="Segoe UI"/>
          <w:sz w:val="24"/>
          <w:szCs w:val="24"/>
          <w:shd w:val="clear" w:color="auto" w:fill="FFFFFF"/>
        </w:rPr>
        <w:t xml:space="preserve">Prevádzkovateľ by mal disponovať všeobecnou politikou ochrany osobných údajov, s ktorou by mal oboznámiť všetkých zamestnancov. Aspoň raz ročne by mali byť všetky osoby, ktoré prichádzajú do kontaktu s osobnými údajmi u prevádzkovateľa preškolené v oblasti ochrany osobných údajov. </w:t>
      </w:r>
    </w:p>
    <w:p w14:paraId="669338BE" w14:textId="77777777" w:rsidR="00B766BC" w:rsidRDefault="00B766BC" w:rsidP="00B766BC">
      <w:pPr>
        <w:spacing w:after="0" w:line="240" w:lineRule="auto"/>
        <w:jc w:val="both"/>
        <w:rPr>
          <w:rFonts w:ascii="Garamond" w:hAnsi="Garamond" w:cs="Segoe UI"/>
          <w:b/>
          <w:bCs/>
          <w:sz w:val="24"/>
          <w:szCs w:val="24"/>
          <w:shd w:val="clear" w:color="auto" w:fill="FFFFFF"/>
        </w:rPr>
      </w:pPr>
    </w:p>
    <w:p w14:paraId="514FA7DF" w14:textId="68141C6C" w:rsidR="00875F4C" w:rsidRPr="00B766BC" w:rsidRDefault="00875F4C" w:rsidP="00B766BC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 w:cs="Segoe UI"/>
          <w:b/>
          <w:bCs/>
          <w:sz w:val="24"/>
          <w:szCs w:val="24"/>
          <w:shd w:val="clear" w:color="auto" w:fill="FFFFFF"/>
        </w:rPr>
      </w:pPr>
      <w:r w:rsidRPr="00B766BC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Riadenie prístupu osôb k osobným údajom</w:t>
      </w:r>
    </w:p>
    <w:p w14:paraId="213F8470" w14:textId="77777777" w:rsidR="00B766BC" w:rsidRDefault="00B766BC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</w:p>
    <w:p w14:paraId="1504C6C4" w14:textId="0ABF3D8F" w:rsidR="00C44B33" w:rsidRPr="00B766BC" w:rsidRDefault="00526247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  <w:r>
        <w:rPr>
          <w:rFonts w:ascii="Garamond" w:hAnsi="Garamond" w:cs="Segoe UI"/>
          <w:sz w:val="24"/>
          <w:szCs w:val="24"/>
          <w:shd w:val="clear" w:color="auto" w:fill="FFFFFF"/>
        </w:rPr>
        <w:t>Mala by byť zavedená politika hesiel, ktoré musia mať minimálne 8 znakov v kombinácií veľkých a malých písm</w:t>
      </w:r>
      <w:r w:rsidR="009C333D">
        <w:rPr>
          <w:rFonts w:ascii="Garamond" w:hAnsi="Garamond" w:cs="Segoe UI"/>
          <w:sz w:val="24"/>
          <w:szCs w:val="24"/>
          <w:shd w:val="clear" w:color="auto" w:fill="FFFFFF"/>
        </w:rPr>
        <w:t>en</w:t>
      </w:r>
      <w:r>
        <w:rPr>
          <w:rFonts w:ascii="Garamond" w:hAnsi="Garamond" w:cs="Segoe UI"/>
          <w:sz w:val="24"/>
          <w:szCs w:val="24"/>
          <w:shd w:val="clear" w:color="auto" w:fill="FFFFFF"/>
        </w:rPr>
        <w:t>.</w:t>
      </w:r>
      <w:r w:rsidR="008526B1">
        <w:rPr>
          <w:rFonts w:ascii="Garamond" w:hAnsi="Garamond" w:cs="Segoe UI"/>
          <w:sz w:val="24"/>
          <w:szCs w:val="24"/>
          <w:shd w:val="clear" w:color="auto" w:fill="FFFFFF"/>
        </w:rPr>
        <w:t xml:space="preserve"> Viaceré osoby nesmú zdieľať prihlasovacie a prístupové údaje.</w:t>
      </w:r>
    </w:p>
    <w:p w14:paraId="5186814A" w14:textId="77777777" w:rsidR="00B766BC" w:rsidRDefault="00B766BC" w:rsidP="00B766BC">
      <w:pPr>
        <w:spacing w:after="0" w:line="240" w:lineRule="auto"/>
        <w:jc w:val="both"/>
        <w:rPr>
          <w:rFonts w:ascii="Garamond" w:hAnsi="Garamond" w:cs="Segoe UI"/>
          <w:b/>
          <w:bCs/>
          <w:sz w:val="24"/>
          <w:szCs w:val="24"/>
          <w:shd w:val="clear" w:color="auto" w:fill="FFFFFF"/>
        </w:rPr>
      </w:pPr>
    </w:p>
    <w:p w14:paraId="326774AE" w14:textId="1CC876E9" w:rsidR="00875F4C" w:rsidRPr="00B766BC" w:rsidRDefault="00875F4C" w:rsidP="00B766BC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 w:cs="Segoe UI"/>
          <w:b/>
          <w:bCs/>
          <w:sz w:val="24"/>
          <w:szCs w:val="24"/>
          <w:shd w:val="clear" w:color="auto" w:fill="FFFFFF"/>
        </w:rPr>
      </w:pPr>
      <w:r w:rsidRPr="00B766BC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Likvidácia osobných údajov</w:t>
      </w:r>
    </w:p>
    <w:p w14:paraId="112A6EAC" w14:textId="77777777" w:rsidR="00B766BC" w:rsidRDefault="00B766BC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</w:p>
    <w:p w14:paraId="7953A184" w14:textId="42E5A8FB" w:rsidR="00C44B33" w:rsidRPr="00B766BC" w:rsidRDefault="00526247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  <w:r>
        <w:rPr>
          <w:rFonts w:ascii="Garamond" w:hAnsi="Garamond" w:cs="Segoe UI"/>
          <w:sz w:val="24"/>
          <w:szCs w:val="24"/>
          <w:shd w:val="clear" w:color="auto" w:fill="FFFFFF"/>
        </w:rPr>
        <w:t xml:space="preserve">Mala by byť zavedená bezpečná likvidácia osobných údajov. </w:t>
      </w:r>
    </w:p>
    <w:p w14:paraId="0FCA2978" w14:textId="77777777" w:rsidR="00B766BC" w:rsidRDefault="00B766BC" w:rsidP="00B766BC">
      <w:pPr>
        <w:spacing w:after="0" w:line="240" w:lineRule="auto"/>
        <w:jc w:val="both"/>
        <w:rPr>
          <w:rFonts w:ascii="Garamond" w:hAnsi="Garamond" w:cs="Segoe UI"/>
          <w:b/>
          <w:bCs/>
          <w:sz w:val="24"/>
          <w:szCs w:val="24"/>
          <w:shd w:val="clear" w:color="auto" w:fill="FFFFFF"/>
        </w:rPr>
      </w:pPr>
    </w:p>
    <w:p w14:paraId="69296955" w14:textId="23E47E33" w:rsidR="00875F4C" w:rsidRPr="00B766BC" w:rsidRDefault="00875F4C" w:rsidP="00B766BC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 w:cs="Segoe UI"/>
          <w:b/>
          <w:bCs/>
          <w:sz w:val="24"/>
          <w:szCs w:val="24"/>
          <w:shd w:val="clear" w:color="auto" w:fill="FFFFFF"/>
        </w:rPr>
      </w:pPr>
      <w:r w:rsidRPr="00B766BC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Porušenia ochrany osobných údajov</w:t>
      </w:r>
    </w:p>
    <w:p w14:paraId="438121EE" w14:textId="77777777" w:rsidR="00B766BC" w:rsidRDefault="00B766BC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</w:p>
    <w:p w14:paraId="640FCA3D" w14:textId="600FD7C2" w:rsidR="00526247" w:rsidRDefault="00526247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  <w:r>
        <w:rPr>
          <w:rFonts w:ascii="Garamond" w:hAnsi="Garamond" w:cs="Segoe UI"/>
          <w:sz w:val="24"/>
          <w:szCs w:val="24"/>
          <w:shd w:val="clear" w:color="auto" w:fill="FFFFFF"/>
        </w:rPr>
        <w:t xml:space="preserve">Prevádzkovateľ by mal mať prijatú smernicu o riešení bezpečnostných incidentov, v ktorej sú stanovené postupy pri porušení ochrany osobných údajov. Mala by sa viesť evidencia porušení ochrany osobných údajov. </w:t>
      </w:r>
    </w:p>
    <w:p w14:paraId="2529EBF9" w14:textId="77777777" w:rsidR="00B766BC" w:rsidRDefault="00B766BC" w:rsidP="00B766BC">
      <w:pPr>
        <w:spacing w:after="0" w:line="240" w:lineRule="auto"/>
        <w:jc w:val="both"/>
        <w:rPr>
          <w:rFonts w:ascii="Garamond" w:hAnsi="Garamond" w:cs="Segoe UI"/>
          <w:b/>
          <w:bCs/>
          <w:sz w:val="24"/>
          <w:szCs w:val="24"/>
          <w:shd w:val="clear" w:color="auto" w:fill="FFFFFF"/>
        </w:rPr>
      </w:pPr>
    </w:p>
    <w:p w14:paraId="39C98DCD" w14:textId="4BFF88A4" w:rsidR="00875F4C" w:rsidRPr="00B766BC" w:rsidRDefault="00875F4C" w:rsidP="00B766BC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 w:cs="Segoe UI"/>
          <w:b/>
          <w:bCs/>
          <w:sz w:val="24"/>
          <w:szCs w:val="24"/>
          <w:shd w:val="clear" w:color="auto" w:fill="FFFFFF"/>
        </w:rPr>
      </w:pPr>
      <w:r w:rsidRPr="00B766BC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Kontrolná činnosť</w:t>
      </w:r>
    </w:p>
    <w:p w14:paraId="60DC9DF9" w14:textId="77777777" w:rsidR="00B766BC" w:rsidRDefault="00B766BC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</w:p>
    <w:p w14:paraId="040201C8" w14:textId="2FCF39D4" w:rsidR="00875F4C" w:rsidRPr="00B766BC" w:rsidRDefault="00526247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  <w:r>
        <w:rPr>
          <w:rFonts w:ascii="Garamond" w:hAnsi="Garamond" w:cs="Segoe UI"/>
          <w:sz w:val="24"/>
          <w:szCs w:val="24"/>
          <w:shd w:val="clear" w:color="auto" w:fill="FFFFFF"/>
        </w:rPr>
        <w:t xml:space="preserve">V prípade bezpečnostného incidentu by prevádzkovateľ mal vykonať audit ochrany osobných údajov. </w:t>
      </w:r>
    </w:p>
    <w:p w14:paraId="6AF2F658" w14:textId="05E1834F" w:rsidR="00680A08" w:rsidRPr="00B766BC" w:rsidRDefault="00680A08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</w:p>
    <w:p w14:paraId="3777328F" w14:textId="0782B1B1" w:rsidR="00680A08" w:rsidRPr="00B766BC" w:rsidRDefault="00680A08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  <w:r w:rsidRPr="00B766BC">
        <w:rPr>
          <w:rFonts w:ascii="Garamond" w:hAnsi="Garamond" w:cs="Segoe UI"/>
          <w:sz w:val="24"/>
          <w:szCs w:val="24"/>
          <w:shd w:val="clear" w:color="auto" w:fill="FFFFFF"/>
        </w:rPr>
        <w:t>Stav ku dňu</w:t>
      </w:r>
      <w:r w:rsidR="007C3FB6">
        <w:rPr>
          <w:rFonts w:ascii="Garamond" w:hAnsi="Garamond" w:cs="Segoe UI"/>
          <w:sz w:val="24"/>
          <w:szCs w:val="24"/>
          <w:shd w:val="clear" w:color="auto" w:fill="FFFFFF"/>
        </w:rPr>
        <w:t xml:space="preserve"> __.__.202</w:t>
      </w:r>
      <w:r w:rsidR="00685C4D">
        <w:rPr>
          <w:rFonts w:ascii="Garamond" w:hAnsi="Garamond" w:cs="Segoe UI"/>
          <w:sz w:val="24"/>
          <w:szCs w:val="24"/>
          <w:shd w:val="clear" w:color="auto" w:fill="FFFFFF"/>
        </w:rPr>
        <w:t>5</w:t>
      </w:r>
    </w:p>
    <w:bookmarkEnd w:id="0"/>
    <w:p w14:paraId="722BF3B5" w14:textId="77777777" w:rsidR="00680A08" w:rsidRPr="00B766BC" w:rsidRDefault="00680A08" w:rsidP="00B766BC">
      <w:pPr>
        <w:spacing w:after="0" w:line="240" w:lineRule="auto"/>
        <w:jc w:val="both"/>
        <w:rPr>
          <w:rFonts w:ascii="Garamond" w:hAnsi="Garamond" w:cs="Segoe UI"/>
          <w:sz w:val="24"/>
          <w:szCs w:val="24"/>
          <w:shd w:val="clear" w:color="auto" w:fill="FFFFFF"/>
        </w:rPr>
      </w:pPr>
    </w:p>
    <w:sectPr w:rsidR="00680A08" w:rsidRPr="00B766BC" w:rsidSect="006E0F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E58A" w14:textId="77777777" w:rsidR="00D36DC2" w:rsidRDefault="00D36DC2" w:rsidP="00B766BC">
      <w:pPr>
        <w:spacing w:after="0" w:line="240" w:lineRule="auto"/>
      </w:pPr>
      <w:r>
        <w:separator/>
      </w:r>
    </w:p>
  </w:endnote>
  <w:endnote w:type="continuationSeparator" w:id="0">
    <w:p w14:paraId="1D57395B" w14:textId="77777777" w:rsidR="00D36DC2" w:rsidRDefault="00D36DC2" w:rsidP="00B7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87A4" w14:textId="50EE9F04" w:rsidR="002F01FC" w:rsidRPr="002F01FC" w:rsidRDefault="002F01F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6"/>
        <w:szCs w:val="16"/>
      </w:rPr>
    </w:pPr>
    <w:r w:rsidRPr="002F01FC">
      <w:rPr>
        <w:color w:val="8496B0" w:themeColor="text2" w:themeTint="99"/>
        <w:spacing w:val="60"/>
        <w:sz w:val="16"/>
        <w:szCs w:val="16"/>
      </w:rPr>
      <w:t>Strana</w:t>
    </w:r>
    <w:r w:rsidRPr="002F01FC">
      <w:rPr>
        <w:color w:val="8496B0" w:themeColor="text2" w:themeTint="99"/>
        <w:sz w:val="16"/>
        <w:szCs w:val="16"/>
      </w:rPr>
      <w:t xml:space="preserve"> </w:t>
    </w:r>
    <w:r w:rsidRPr="002F01FC">
      <w:rPr>
        <w:color w:val="323E4F" w:themeColor="text2" w:themeShade="BF"/>
        <w:sz w:val="16"/>
        <w:szCs w:val="16"/>
      </w:rPr>
      <w:fldChar w:fldCharType="begin"/>
    </w:r>
    <w:r w:rsidRPr="002F01FC">
      <w:rPr>
        <w:color w:val="323E4F" w:themeColor="text2" w:themeShade="BF"/>
        <w:sz w:val="16"/>
        <w:szCs w:val="16"/>
      </w:rPr>
      <w:instrText>PAGE   \* MERGEFORMAT</w:instrText>
    </w:r>
    <w:r w:rsidRPr="002F01FC">
      <w:rPr>
        <w:color w:val="323E4F" w:themeColor="text2" w:themeShade="BF"/>
        <w:sz w:val="16"/>
        <w:szCs w:val="16"/>
      </w:rPr>
      <w:fldChar w:fldCharType="separate"/>
    </w:r>
    <w:r w:rsidR="007C3FB6">
      <w:rPr>
        <w:noProof/>
        <w:color w:val="323E4F" w:themeColor="text2" w:themeShade="BF"/>
        <w:sz w:val="16"/>
        <w:szCs w:val="16"/>
      </w:rPr>
      <w:t>3</w:t>
    </w:r>
    <w:r w:rsidRPr="002F01FC">
      <w:rPr>
        <w:color w:val="323E4F" w:themeColor="text2" w:themeShade="BF"/>
        <w:sz w:val="16"/>
        <w:szCs w:val="16"/>
      </w:rPr>
      <w:fldChar w:fldCharType="end"/>
    </w:r>
    <w:r w:rsidRPr="002F01FC">
      <w:rPr>
        <w:color w:val="323E4F" w:themeColor="text2" w:themeShade="BF"/>
        <w:sz w:val="16"/>
        <w:szCs w:val="16"/>
      </w:rPr>
      <w:t xml:space="preserve"> | </w:t>
    </w:r>
    <w:r w:rsidRPr="002F01FC">
      <w:rPr>
        <w:color w:val="323E4F" w:themeColor="text2" w:themeShade="BF"/>
        <w:sz w:val="16"/>
        <w:szCs w:val="16"/>
      </w:rPr>
      <w:fldChar w:fldCharType="begin"/>
    </w:r>
    <w:r w:rsidRPr="002F01FC">
      <w:rPr>
        <w:color w:val="323E4F" w:themeColor="text2" w:themeShade="BF"/>
        <w:sz w:val="16"/>
        <w:szCs w:val="16"/>
      </w:rPr>
      <w:instrText>NUMPAGES  \* Arabic  \* MERGEFORMAT</w:instrText>
    </w:r>
    <w:r w:rsidRPr="002F01FC">
      <w:rPr>
        <w:color w:val="323E4F" w:themeColor="text2" w:themeShade="BF"/>
        <w:sz w:val="16"/>
        <w:szCs w:val="16"/>
      </w:rPr>
      <w:fldChar w:fldCharType="separate"/>
    </w:r>
    <w:r w:rsidR="007C3FB6">
      <w:rPr>
        <w:noProof/>
        <w:color w:val="323E4F" w:themeColor="text2" w:themeShade="BF"/>
        <w:sz w:val="16"/>
        <w:szCs w:val="16"/>
      </w:rPr>
      <w:t>3</w:t>
    </w:r>
    <w:r w:rsidRPr="002F01FC">
      <w:rPr>
        <w:color w:val="323E4F" w:themeColor="text2" w:themeShade="BF"/>
        <w:sz w:val="16"/>
        <w:szCs w:val="16"/>
      </w:rPr>
      <w:fldChar w:fldCharType="end"/>
    </w:r>
  </w:p>
  <w:p w14:paraId="2850B642" w14:textId="77777777" w:rsidR="00B766BC" w:rsidRPr="002F01FC" w:rsidRDefault="00B766BC">
    <w:pPr>
      <w:pStyle w:val="Pt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D3058" w14:textId="77777777" w:rsidR="00D36DC2" w:rsidRDefault="00D36DC2" w:rsidP="00B766BC">
      <w:pPr>
        <w:spacing w:after="0" w:line="240" w:lineRule="auto"/>
      </w:pPr>
      <w:r>
        <w:separator/>
      </w:r>
    </w:p>
  </w:footnote>
  <w:footnote w:type="continuationSeparator" w:id="0">
    <w:p w14:paraId="29960A40" w14:textId="77777777" w:rsidR="00D36DC2" w:rsidRDefault="00D36DC2" w:rsidP="00B76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4BE"/>
    <w:multiLevelType w:val="hybridMultilevel"/>
    <w:tmpl w:val="537C3B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4354"/>
    <w:multiLevelType w:val="hybridMultilevel"/>
    <w:tmpl w:val="2E22435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F24B2"/>
    <w:multiLevelType w:val="hybridMultilevel"/>
    <w:tmpl w:val="412A58BC"/>
    <w:lvl w:ilvl="0" w:tplc="622EE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F4917"/>
    <w:multiLevelType w:val="hybridMultilevel"/>
    <w:tmpl w:val="C6148740"/>
    <w:lvl w:ilvl="0" w:tplc="549435D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C5A10"/>
    <w:multiLevelType w:val="hybridMultilevel"/>
    <w:tmpl w:val="4C98D2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642737">
    <w:abstractNumId w:val="2"/>
  </w:num>
  <w:num w:numId="2" w16cid:durableId="1273899913">
    <w:abstractNumId w:val="4"/>
  </w:num>
  <w:num w:numId="3" w16cid:durableId="1487280487">
    <w:abstractNumId w:val="0"/>
  </w:num>
  <w:num w:numId="4" w16cid:durableId="2147313986">
    <w:abstractNumId w:val="1"/>
  </w:num>
  <w:num w:numId="5" w16cid:durableId="1246232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14"/>
    <w:rsid w:val="000D180C"/>
    <w:rsid w:val="00107C4C"/>
    <w:rsid w:val="0011453D"/>
    <w:rsid w:val="00133163"/>
    <w:rsid w:val="00141649"/>
    <w:rsid w:val="00191322"/>
    <w:rsid w:val="001A4E24"/>
    <w:rsid w:val="001B1C4A"/>
    <w:rsid w:val="001B7BBA"/>
    <w:rsid w:val="001C2E7D"/>
    <w:rsid w:val="00234B1A"/>
    <w:rsid w:val="0027458C"/>
    <w:rsid w:val="00275435"/>
    <w:rsid w:val="002F01FC"/>
    <w:rsid w:val="00371378"/>
    <w:rsid w:val="003B2F78"/>
    <w:rsid w:val="004319FA"/>
    <w:rsid w:val="00432FB4"/>
    <w:rsid w:val="0045702A"/>
    <w:rsid w:val="00506B1D"/>
    <w:rsid w:val="00526247"/>
    <w:rsid w:val="00537280"/>
    <w:rsid w:val="00680A08"/>
    <w:rsid w:val="00685C4D"/>
    <w:rsid w:val="006A4A80"/>
    <w:rsid w:val="006B7E08"/>
    <w:rsid w:val="006D683C"/>
    <w:rsid w:val="006E0F71"/>
    <w:rsid w:val="007C3FB6"/>
    <w:rsid w:val="007E71C3"/>
    <w:rsid w:val="00801FA2"/>
    <w:rsid w:val="0080305B"/>
    <w:rsid w:val="00827A34"/>
    <w:rsid w:val="008526B1"/>
    <w:rsid w:val="00875F4C"/>
    <w:rsid w:val="008A2233"/>
    <w:rsid w:val="00990EDD"/>
    <w:rsid w:val="009C333D"/>
    <w:rsid w:val="00A61998"/>
    <w:rsid w:val="00A85B4C"/>
    <w:rsid w:val="00AC1C59"/>
    <w:rsid w:val="00B55797"/>
    <w:rsid w:val="00B766BC"/>
    <w:rsid w:val="00B80623"/>
    <w:rsid w:val="00BD1814"/>
    <w:rsid w:val="00C013C8"/>
    <w:rsid w:val="00C24C58"/>
    <w:rsid w:val="00C32FFF"/>
    <w:rsid w:val="00C44B33"/>
    <w:rsid w:val="00C53EF8"/>
    <w:rsid w:val="00CB4CEC"/>
    <w:rsid w:val="00D36DC2"/>
    <w:rsid w:val="00D504AD"/>
    <w:rsid w:val="00D9411F"/>
    <w:rsid w:val="00E3728B"/>
    <w:rsid w:val="00EF0492"/>
    <w:rsid w:val="00F73A9C"/>
    <w:rsid w:val="00FC7657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C4DF"/>
  <w15:chartTrackingRefBased/>
  <w15:docId w15:val="{6D2FCA76-CE23-4F28-9567-25630A58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31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emennHTML">
    <w:name w:val="HTML Variable"/>
    <w:basedOn w:val="Predvolenpsmoodseku"/>
    <w:uiPriority w:val="99"/>
    <w:semiHidden/>
    <w:unhideWhenUsed/>
    <w:rsid w:val="00875F4C"/>
    <w:rPr>
      <w:i/>
      <w:iCs/>
    </w:rPr>
  </w:style>
  <w:style w:type="table" w:styleId="Tabukasozoznamom5tmav">
    <w:name w:val="List Table 5 Dark"/>
    <w:basedOn w:val="Normlnatabuka"/>
    <w:uiPriority w:val="50"/>
    <w:rsid w:val="002754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mriekou4zvraznenie1">
    <w:name w:val="Grid Table 4 Accent 1"/>
    <w:basedOn w:val="Normlnatabuka"/>
    <w:uiPriority w:val="49"/>
    <w:rsid w:val="0027543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Obyajntabuka2">
    <w:name w:val="Plain Table 2"/>
    <w:basedOn w:val="Normlnatabuka"/>
    <w:uiPriority w:val="42"/>
    <w:rsid w:val="002754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lavika">
    <w:name w:val="header"/>
    <w:basedOn w:val="Normlny"/>
    <w:link w:val="HlavikaChar"/>
    <w:uiPriority w:val="99"/>
    <w:unhideWhenUsed/>
    <w:rsid w:val="00B76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66BC"/>
  </w:style>
  <w:style w:type="paragraph" w:styleId="Pta">
    <w:name w:val="footer"/>
    <w:basedOn w:val="Normlny"/>
    <w:link w:val="PtaChar"/>
    <w:uiPriority w:val="99"/>
    <w:unhideWhenUsed/>
    <w:rsid w:val="00B76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66BC"/>
  </w:style>
  <w:style w:type="paragraph" w:styleId="Odsekzoznamu">
    <w:name w:val="List Paragraph"/>
    <w:basedOn w:val="Normlny"/>
    <w:uiPriority w:val="34"/>
    <w:qFormat/>
    <w:rsid w:val="00B766BC"/>
    <w:pPr>
      <w:ind w:left="720"/>
      <w:contextualSpacing/>
    </w:pPr>
  </w:style>
  <w:style w:type="table" w:styleId="Webovtabuka3">
    <w:name w:val="Table Web 3"/>
    <w:basedOn w:val="Normlnatabuka"/>
    <w:uiPriority w:val="99"/>
    <w:rsid w:val="001B1C4A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a">
    <w:name w:val="ra"/>
    <w:basedOn w:val="Predvolenpsmoodseku"/>
    <w:rsid w:val="00506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3053</Characters>
  <Application>Microsoft Office Word</Application>
  <DocSecurity>0</DocSecurity>
  <Lines>105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 Mikulášek</cp:lastModifiedBy>
  <cp:revision>2</cp:revision>
  <dcterms:created xsi:type="dcterms:W3CDTF">2025-12-28T06:05:00Z</dcterms:created>
  <dcterms:modified xsi:type="dcterms:W3CDTF">2025-12-28T06:05:00Z</dcterms:modified>
</cp:coreProperties>
</file>